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Title"/>
      </w:pPr>
      <w:r>
        <w:t xml:space="preserve">Classifier</w:t>
      </w:r>
    </w:p>
    <w:p>
      <w:pPr>
        <w:pStyle w:val="script"/>
      </w:pPr>
      <w:r>
        <w:t xml:space="preserve"> </w:t>
      </w:r>
      <w:r>
        <w:rPr>
          <w:color w:val="808080"/>
        </w:rPr>
        <w:t xml:space="preserve">[00:00:00]</w:t>
      </w:r>
      <w:r>
        <w:t xml:space="preserve"> </w:t>
      </w:r>
    </w:p>
    <w:p>
      <w:pPr>
        <w:pStyle w:val="Heading1"/>
      </w:pPr>
      <w:r>
        <w:t xml:space="preserve">[00:00:00] Introduction</w:t>
      </w:r>
    </w:p>
    <w:p>
      <w:pPr>
        <w:pStyle w:val="script"/>
      </w:pPr>
      <w:r>
        <w:t xml:space="preserve">Hi there. And welcome.</w:t>
      </w:r>
    </w:p>
    <w:p>
      <w:pPr>
        <w:pStyle w:val="script"/>
      </w:pPr>
      <w:r>
        <w:t xml:space="preserve">Today we introduce you to a new service called: "SDG classifier". </w:t>
      </w:r>
    </w:p>
    <w:p>
      <w:pPr>
        <w:pStyle w:val="script"/>
      </w:pPr>
      <w:r>
        <w:t xml:space="preserve">This "SDG classification-as-a-Service", offers you to classify text fragments in 104 languages, and it predicts to what SDG this text frafment relates to the most.</w:t>
      </w:r>
    </w:p>
    <w:p>
      <w:pPr>
        <w:pStyle w:val="script"/>
      </w:pPr>
      <w:r>
        <w:t xml:space="preserve">But that is not all. For web developers, we also offer "SDG Badges". This is an SDG circle that you can embed on any web page. For example on publications or course descriptions.</w:t>
      </w:r>
    </w:p>
    <w:p>
      <w:pPr>
        <w:pStyle w:val="script"/>
      </w:pPr>
      <w:r>
        <w:t xml:space="preserve">We hope that these SDG Badges will help making the SDG's a leading narrative in the Aurora Universities, by embedding them on relevant web pages.</w:t>
      </w:r>
    </w:p>
    <w:p>
      <w:pPr>
        <w:pStyle w:val="script"/>
      </w:pPr>
      <w:r>
        <w:t xml:space="preserve">And for Data Scientists we have made the underlying Application Programmable Interface available, to classify fair amounts of texts. Also the AI models are available for data engineers, to run the classifiers themselves, for huge amounts of data.</w:t>
      </w:r>
    </w:p>
    <w:p>
      <w:pPr>
        <w:pStyle w:val="Heading1"/>
      </w:pPr>
      <w:r>
        <w:t xml:space="preserve">[00:00:44] SDG Classifier</w:t>
      </w:r>
    </w:p>
    <w:p>
      <w:pPr>
        <w:pStyle w:val="script"/>
      </w:pPr>
      <w:r>
        <w:t xml:space="preserve"> ​SDG Classifier</w:t>
      </w:r>
    </w:p>
    <w:p>
      <w:pPr>
        <w:pStyle w:val="script"/>
      </w:pPr>
      <w:r>
        <w:t xml:space="preserve"> Now, lets see how it works.</w:t>
      </w:r>
    </w:p>
    <w:p>
      <w:pPr>
        <w:pStyle w:val="script"/>
      </w:pPr>
      <w:r>
        <w:t xml:space="preserve"> Here in the text box you can enter a text fragment, in one of the 104 most common languages worldwide.</w:t>
      </w:r>
    </w:p>
    <w:p>
      <w:pPr>
        <w:pStyle w:val="script"/>
      </w:pPr>
      <w:r>
        <w:t xml:space="preserve"> Next, you select an SDG </w:t>
      </w:r>
      <w:r>
        <w:rPr>
          <w:color w:val="808080"/>
        </w:rPr>
        <w:t xml:space="preserve">[00:01:00]</w:t>
      </w:r>
      <w:r>
        <w:t xml:space="preserve"> model. The default is the Aurora Multi SDG classification, which is the fastest model, and accurate. </w:t>
      </w:r>
    </w:p>
    <w:p>
      <w:pPr>
        <w:pStyle w:val="script"/>
      </w:pPr>
      <w:r>
        <w:t xml:space="preserve"> A brief description of the selected model is right below. This includes links to the models and test reports. </w:t>
      </w:r>
    </w:p>
    <w:p>
      <w:pPr>
        <w:pStyle w:val="script"/>
      </w:pPr>
      <w:r>
        <w:t xml:space="preserve"> Interestingly, since we started, we see there are more and more initiatives that classify SDG's similar to our approach. We acknowledge that there are multiple models that define an SDG. With our container infrastructure, we can copy those models, and offer them in this list, to classify as a service.</w:t>
      </w:r>
    </w:p>
    <w:p>
      <w:pPr>
        <w:pStyle w:val="script"/>
      </w:pPr>
      <w:r>
        <w:t xml:space="preserve"> When the SDG model is selected, you press the "Classify" button.</w:t>
      </w:r>
    </w:p>
    <w:p>
      <w:pPr>
        <w:pStyle w:val="Heading1"/>
      </w:pPr>
      <w:r>
        <w:t xml:space="preserve">[00:01:35] SDG results</w:t>
      </w:r>
    </w:p>
    <w:p>
      <w:pPr>
        <w:pStyle w:val="script"/>
      </w:pPr>
      <w:r>
        <w:t xml:space="preserve"> SDG results</w:t>
      </w:r>
    </w:p>
    <w:p>
      <w:pPr>
        <w:pStyle w:val="script"/>
      </w:pPr>
      <w:r>
        <w:t xml:space="preserve"> Scrolling down, we see the predicted results per SDG. In a circle, and in a table. The circle is sorted by SDG. The table is sorted with the SDG that has the highest predicted probability.</w:t>
      </w:r>
    </w:p>
    <w:p>
      <w:pPr>
        <w:pStyle w:val="script"/>
      </w:pPr>
      <w:r>
        <w:t xml:space="preserve">Selecting the link under the SDG circle brings you to the Apllication Programmable Interface, that provides the raw data with the predictions from this classification model.</w:t>
      </w:r>
    </w:p>
    <w:p>
      <w:pPr>
        <w:pStyle w:val="Heading1"/>
      </w:pPr>
      <w:r>
        <w:t xml:space="preserve">[00:01:59] SDG Badges</w:t>
      </w:r>
    </w:p>
    <w:p>
      <w:pPr>
        <w:pStyle w:val="script"/>
      </w:pPr>
      <w:r>
        <w:t xml:space="preserve"> </w:t>
      </w:r>
      <w:r>
        <w:rPr>
          <w:color w:val="808080"/>
        </w:rPr>
        <w:t xml:space="preserve">[00:02:00]</w:t>
      </w:r>
      <w:r>
        <w:t xml:space="preserve"> SDG Badges</w:t>
      </w:r>
    </w:p>
    <w:p>
      <w:pPr>
        <w:pStyle w:val="script"/>
      </w:pPr>
      <w:r>
        <w:t xml:space="preserve"> When you scroll further down. You see the code that can be used to embed this SDG circle on a web page.</w:t>
      </w:r>
    </w:p>
    <w:p>
      <w:pPr>
        <w:pStyle w:val="script"/>
      </w:pPr>
      <w:r>
        <w:t xml:space="preserve"> When you hover above the circle, it open more details, like the top 3 of SDG predictions. when you select "Learn more", it brings you back to this page.</w:t>
      </w:r>
    </w:p>
    <w:p>
      <w:pPr>
        <w:pStyle w:val="script"/>
      </w:pPr>
      <w:r>
        <w:t xml:space="preserve"> A web developer can put any text in the HTML element, to generate dynamically a new SDG circle.</w:t>
      </w:r>
    </w:p>
    <w:p>
      <w:pPr>
        <w:pStyle w:val="Heading1"/>
      </w:pPr>
      <w:r>
        <w:t xml:space="preserve">[00:02:24] Other languages</w:t>
      </w:r>
    </w:p>
    <w:p>
      <w:pPr>
        <w:pStyle w:val="script"/>
      </w:pPr>
      <w:r>
        <w:t xml:space="preserve"> Other languages</w:t>
      </w:r>
    </w:p>
    <w:p>
      <w:pPr>
        <w:pStyle w:val="script"/>
      </w:pPr>
      <w:r>
        <w:t xml:space="preserve"> Scrolling up again, we classify a new text. </w:t>
      </w:r>
    </w:p>
    <w:p>
      <w:pPr>
        <w:pStyle w:val="script"/>
      </w:pPr>
      <w:r>
        <w:t xml:space="preserve"> We use the Aurora Gateway, build by OpenAIRE, to get some example abstracts.</w:t>
      </w:r>
    </w:p>
    <w:p>
      <w:pPr>
        <w:pStyle w:val="script"/>
      </w:pPr>
      <w:r>
        <w:t xml:space="preserve"> Visit: aurora.openaire.eu</w:t>
      </w:r>
    </w:p>
    <w:p>
      <w:pPr>
        <w:pStyle w:val="script"/>
      </w:pPr>
      <w:r>
        <w:t xml:space="preserve"> The Aurora Gateway is continuously updated with the latest publications from the Aurora Universities.</w:t>
      </w:r>
    </w:p>
    <w:p>
      <w:pPr>
        <w:pStyle w:val="script"/>
      </w:pPr>
      <w:r>
        <w:t xml:space="preserve"> This time we use an abstract from a German dissertation.</w:t>
      </w:r>
    </w:p>
    <w:p>
      <w:pPr>
        <w:pStyle w:val="script"/>
      </w:pPr>
      <w:r>
        <w:t xml:space="preserve">This text is about education, in Virtual Reality. </w:t>
      </w:r>
    </w:p>
    <w:p>
      <w:pPr>
        <w:pStyle w:val="script"/>
      </w:pPr>
      <w:r>
        <w:t xml:space="preserve"> We copy the text.</w:t>
      </w:r>
    </w:p>
    <w:p>
      <w:pPr>
        <w:pStyle w:val="script"/>
      </w:pPr>
      <w:r>
        <w:t xml:space="preserve"> We go to the SDG classifier, and paste the text, </w:t>
      </w:r>
      <w:r>
        <w:rPr>
          <w:color w:val="808080"/>
        </w:rPr>
        <w:t xml:space="preserve">[00:03:00]</w:t>
      </w:r>
      <w:r>
        <w:t xml:space="preserve"> and Click on classify.</w:t>
      </w:r>
    </w:p>
    <w:p>
      <w:pPr>
        <w:pStyle w:val="script"/>
      </w:pPr>
      <w:r>
        <w:t xml:space="preserve"> Now we scroll down, to see the results.</w:t>
      </w:r>
    </w:p>
    <w:p>
      <w:pPr>
        <w:pStyle w:val="script"/>
      </w:pPr>
      <w:r>
        <w:t xml:space="preserve"> And scroll down for the SDG badge.</w:t>
      </w:r>
    </w:p>
    <w:p>
      <w:pPr>
        <w:pStyle w:val="script"/>
      </w:pPr>
      <w:r>
        <w:t xml:space="preserve"> We can do this also for Italian texts. This one, is a a book about ecological infrastructure design, in populated areas.</w:t>
      </w:r>
    </w:p>
    <w:p>
      <w:pPr>
        <w:pStyle w:val="script"/>
      </w:pPr>
      <w:r>
        <w:t xml:space="preserve"> And this is the result.</w:t>
      </w:r>
    </w:p>
    <w:p>
      <w:pPr>
        <w:pStyle w:val="script"/>
      </w:pPr>
      <w:r>
        <w:t xml:space="preserve"> And scroll down for the SDG badge.</w:t>
      </w:r>
    </w:p>
    <w:p>
      <w:pPr>
        <w:pStyle w:val="script"/>
      </w:pPr>
      <w:r>
        <w:t xml:space="preserve"> And in our last example. </w:t>
      </w:r>
    </w:p>
    <w:p>
      <w:pPr>
        <w:pStyle w:val="script"/>
      </w:pPr>
      <w:r>
        <w:t xml:space="preserve"> Also for Dutch. This one is about ecological responsibility from a theological perspective.</w:t>
      </w:r>
    </w:p>
    <w:p>
      <w:pPr>
        <w:pStyle w:val="script"/>
      </w:pPr>
      <w:r>
        <w:t xml:space="preserve"> And this </w:t>
      </w:r>
      <w:r>
        <w:rPr>
          <w:color w:val="808080"/>
        </w:rPr>
        <w:t xml:space="preserve">[00:04:00]</w:t>
      </w:r>
      <w:r>
        <w:t xml:space="preserve"> is the result.</w:t>
      </w:r>
    </w:p>
    <w:p>
      <w:pPr>
        <w:pStyle w:val="script"/>
      </w:pPr>
      <w:r>
        <w:t xml:space="preserve"> And scroll down for the SDG badge to embed on a web page.</w:t>
      </w:r>
    </w:p>
    <w:p>
      <w:pPr>
        <w:pStyle w:val="script"/>
      </w:pPr>
      <w:r>
        <w:t xml:space="preserve"> Feel free to explore the SDG classifier further. </w:t>
      </w:r>
    </w:p>
    <w:sectPr>
      <w:pgSz w:w="11906" w:h="16838" w:orient="portrait"/>
      <w:pgMar w:top="1440" w:right="1440" w:bottom="1440" w:left="1440" w:header="708" w:footer="708" w:gutter="0" w:mirrorMargins="false"/>
      <w:cols w:space="708" w:num="1" w:sep="false"/>
      <w:docGrid w:linePitch="360"/>
      <w:pgNumType/>
    </w:sectPr>
  </w:body>
</w:document>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0">
    <w:abstractNumId w:val="0"/>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pat>
    <w:compatSetting w:val="15" w:uri="http://schemas.microsoft.com/office/word" w:name="compatibilityMode"/>
  </w:compat>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pPr>
      <w:spacing w:after="260"/>
    </w:pPr>
    <w:rPr>
      <w:b w:val="true"/>
      <w:bCs w:val="true"/>
      <w:sz w:val="56"/>
      <w:szCs w:val="56"/>
    </w:rPr>
    <w:basedOn w:val="Normal"/>
    <w:next w:val="Normal"/>
    <w:qFormat/>
  </w:style>
  <w:style w:type="paragraph" w:styleId="Heading1">
    <w:name w:val="Heading 1"/>
    <w:pPr>
      <w:spacing w:before="120" w:after="260"/>
    </w:pPr>
    <w:rPr>
      <w:b w:val="true"/>
      <w:bCs w:val="true"/>
      <w:sz w:val="48"/>
      <w:szCs w:val="48"/>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script">
    <w:name w:val="Script"/>
    <w:pPr>
      <w:spacing w:after="360"/>
    </w:pPr>
    <w:rPr>
      <w:sz w:val="28"/>
      <w:szCs w:val="28"/>
    </w:rPr>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s>
</file>

<file path=word/_rels/footnotes.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Classifier</dc:title>
  <dc:creator>Un-named</dc:creator>
  <cp:lastModifiedBy>Un-named</cp:lastModifiedBy>
  <cp:revision>1</cp:revision>
  <dcterms:created xsi:type="dcterms:W3CDTF">2022-11-16T11:27:17Z</dcterms:created>
  <dcterms:modified xsi:type="dcterms:W3CDTF">2022-11-16T11:27:17Z</dcterms:modified>
</cp:coreProperties>
</file>

<file path=docProps/custom.xml><?xml version="1.0" encoding="utf-8"?>
<Properties xmlns="http://schemas.openxmlformats.org/officeDocument/2006/custom-properties" xmlns:vt="http://schemas.openxmlformats.org/officeDocument/2006/docPropsVTypes"/>
</file>